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pacing w:val="-2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-20"/>
          <w:sz w:val="24"/>
          <w:szCs w:val="24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方正小标宋简体" w:eastAsia="方正小标宋简体"/>
          <w:spacing w:val="-20"/>
          <w:sz w:val="10"/>
          <w:szCs w:val="10"/>
        </w:rPr>
      </w:pPr>
      <w:r>
        <w:rPr>
          <w:rFonts w:hint="eastAsia" w:ascii="方正小标宋简体" w:eastAsia="方正小标宋简体"/>
          <w:spacing w:val="-20"/>
          <w:sz w:val="32"/>
          <w:szCs w:val="32"/>
        </w:rPr>
        <w:t>湖南省</w:t>
      </w:r>
      <w:r>
        <w:rPr>
          <w:rFonts w:hint="eastAsia" w:ascii="方正小标宋简体" w:eastAsia="方正小标宋简体"/>
          <w:spacing w:val="-20"/>
          <w:sz w:val="32"/>
          <w:szCs w:val="32"/>
          <w:lang w:eastAsia="zh-CN"/>
        </w:rPr>
        <w:t>基本</w:t>
      </w:r>
      <w:r>
        <w:rPr>
          <w:rFonts w:hint="eastAsia" w:ascii="方正小标宋简体" w:eastAsia="方正小标宋简体"/>
          <w:spacing w:val="-20"/>
          <w:sz w:val="32"/>
          <w:szCs w:val="32"/>
        </w:rPr>
        <w:t>医疗保险门诊慢特病病种待遇认定申请表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ascii="方正小标宋简体" w:eastAsia="方正小标宋简体"/>
          <w:sz w:val="32"/>
          <w:szCs w:val="32"/>
        </w:rPr>
      </w:pPr>
      <w:r>
        <w:rPr>
          <w:rFonts w:hint="eastAsia" w:ascii="宋体" w:hAnsi="宋体"/>
          <w:sz w:val="24"/>
        </w:rPr>
        <w:t xml:space="preserve">认定机构名称（盖章）：       </w:t>
      </w:r>
    </w:p>
    <w:tbl>
      <w:tblPr>
        <w:tblStyle w:val="2"/>
        <w:tblpPr w:leftFromText="180" w:rightFromText="180" w:vertAnchor="page" w:horzAnchor="page" w:tblpX="1350" w:tblpY="2763"/>
        <w:tblW w:w="953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366"/>
        <w:gridCol w:w="934"/>
        <w:gridCol w:w="824"/>
        <w:gridCol w:w="1418"/>
        <w:gridCol w:w="828"/>
        <w:gridCol w:w="1581"/>
        <w:gridCol w:w="14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8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□职工医保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□城乡居民医保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身份证件号码</w:t>
            </w:r>
          </w:p>
        </w:tc>
        <w:tc>
          <w:tcPr>
            <w:tcW w:w="312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2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选择定点医院</w:t>
            </w:r>
          </w:p>
        </w:tc>
        <w:tc>
          <w:tcPr>
            <w:tcW w:w="312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申报病种名称</w:t>
            </w:r>
          </w:p>
        </w:tc>
        <w:tc>
          <w:tcPr>
            <w:tcW w:w="312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医保编码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0" w:hRule="atLeas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申报病种情况（符合诊断标准项目）</w:t>
            </w:r>
          </w:p>
        </w:tc>
        <w:tc>
          <w:tcPr>
            <w:tcW w:w="8443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hint="default" w:ascii="宋体" w:hAnsi="宋体" w:eastAsiaTheme="minorEastAsia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1、主要诊断：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                                         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2、诊断依据：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                                         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                                     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hint="default" w:ascii="宋体" w:hAnsi="宋体" w:eastAsiaTheme="minorEastAsia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3、治疗情况（用药方案）：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                              </w:t>
            </w:r>
          </w:p>
          <w:p>
            <w:pPr>
              <w:jc w:val="left"/>
              <w:rPr>
                <w:rFonts w:ascii="宋体" w:hAnsi="宋体"/>
                <w:sz w:val="24"/>
                <w:u w:val="single"/>
              </w:rPr>
            </w:pPr>
          </w:p>
          <w:p>
            <w:pPr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                                     </w:t>
            </w:r>
          </w:p>
          <w:p>
            <w:pPr>
              <w:jc w:val="left"/>
              <w:rPr>
                <w:rFonts w:ascii="宋体" w:hAnsi="宋体"/>
                <w:sz w:val="24"/>
                <w:u w:val="single"/>
              </w:rPr>
            </w:pPr>
          </w:p>
          <w:p>
            <w:pPr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            </w:t>
            </w:r>
            <w:r>
              <w:rPr>
                <w:rFonts w:hint="eastAsia" w:ascii="宋体" w:hAnsi="宋体"/>
                <w:sz w:val="24"/>
              </w:rPr>
              <w:t>医师签名：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4、申请特门病种：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合并症：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 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5、以上资料已核实，真实有效。申报医药机构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</w:rPr>
              <w:t xml:space="preserve">(盖章)              </w:t>
            </w: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443" w:type="dxa"/>
            <w:gridSpan w:val="7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default" w:ascii="宋体" w:hAnsi="宋体" w:eastAsiaTheme="minorEastAsia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1、专家审批意见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                                      </w:t>
            </w:r>
          </w:p>
          <w:p>
            <w:pPr>
              <w:ind w:firstLine="360" w:firstLineChars="150"/>
              <w:rPr>
                <w:rFonts w:ascii="宋体" w:hAnsi="宋体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初审专家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>复审专家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      年   月   日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2、医保部门审批意见：             盖章：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44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D4C8E"/>
    <w:rsid w:val="56A01E3C"/>
    <w:rsid w:val="5E5D688E"/>
    <w:rsid w:val="608D4C8E"/>
    <w:rsid w:val="65E646F0"/>
    <w:rsid w:val="7D64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826</Words>
  <Characters>839</Characters>
  <Lines>0</Lines>
  <Paragraphs>0</Paragraphs>
  <TotalTime>4</TotalTime>
  <ScaleCrop>false</ScaleCrop>
  <LinksUpToDate>false</LinksUpToDate>
  <CharactersWithSpaces>1490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2021-07-26T12:50:00Z</dcterms:created>
  <dc:creator></dc:creator>
  <cp:lastModifiedBy>人间四月天</cp:lastModifiedBy>
  <cp:lastPrinted>2022-02-10T03:44:00Z</cp:lastPrinted>
  <dcterms:modified xsi:type="dcterms:W3CDTF">2022-03-29T01:43:53Z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514901FB3659450887C69F5DF32C99A7</vt:lpwstr>
  </property>
</Properties>
</file>